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HOZZÁJÁRULÓ NYILATKOZAT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COVID-19 elleni emlékeztető (4. oltás</w:t>
      </w: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) oltás beadásához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Név:</w:t>
        <w:tab/>
        <w:tab/>
        <w:tab/>
        <w:tab/>
        <w:tab/>
        <w:tab/>
        <w:tab/>
        <w:t>Születési dátum: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TAJ szám:</w:t>
        <w:tab/>
        <w:tab/>
        <w:tab/>
        <w:tab/>
        <w:tab/>
        <w:tab/>
        <w:t>Lakcím: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Telefonszám:</w:t>
        <w:tab/>
        <w:tab/>
        <w:tab/>
        <w:tab/>
        <w:tab/>
        <w:tab/>
        <w:t>email cím: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KÉREM VÁLASZOLJON AZ ALÁBBI KÉRDÉSEKRE! (Jelöljön be minden megfelelőt)</w:t>
      </w:r>
    </w:p>
    <w:tbl>
      <w:tblPr>
        <w:tblStyle w:val="Rcsostblzat"/>
        <w:tblW w:w="896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260"/>
        <w:gridCol w:w="820"/>
        <w:gridCol w:w="881"/>
      </w:tblGrid>
      <w:tr>
        <w:trPr/>
        <w:tc>
          <w:tcPr>
            <w:tcW w:w="7260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contextualSpacing/>
              <w:jc w:val="left"/>
              <w:rPr>
                <w:color w:val="002000"/>
                <w:sz w:val="24"/>
                <w:szCs w:val="24"/>
              </w:rPr>
            </w:pPr>
            <w:r>
              <w:rPr>
                <w:rFonts w:eastAsia="Calibri" w:cs=""/>
                <w:color w:val="002000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8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hu-HU" w:eastAsia="en-US" w:bidi="ar-SA"/>
              </w:rPr>
              <w:t>Igen</w:t>
            </w:r>
          </w:p>
        </w:tc>
        <w:tc>
          <w:tcPr>
            <w:tcW w:w="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hu-HU" w:eastAsia="en-US" w:bidi="ar-SA"/>
              </w:rPr>
              <w:t>Nem</w:t>
            </w:r>
          </w:p>
        </w:tc>
      </w:tr>
      <w:tr>
        <w:trPr/>
        <w:tc>
          <w:tcPr>
            <w:tcW w:w="7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2000"/>
                <w:kern w:val="0"/>
                <w:sz w:val="24"/>
                <w:szCs w:val="24"/>
                <w:lang w:val="hu-HU" w:eastAsia="en-US" w:bidi="ar-SA"/>
              </w:rPr>
              <w:t>Van-e tartós, krónikus betegsége? (cukorbetegség, magas vérnyomás, asztma, szív-, vesebetegség stb.):</w:t>
            </w:r>
          </w:p>
        </w:tc>
        <w:tc>
          <w:tcPr>
            <w:tcW w:w="8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/>
        <w:tc>
          <w:tcPr>
            <w:tcW w:w="7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hu-HU" w:eastAsia="en-US" w:bidi="ar-SA"/>
              </w:rPr>
              <w:t>Rendszeresen szed-e gyógyszert?</w:t>
            </w:r>
          </w:p>
        </w:tc>
        <w:tc>
          <w:tcPr>
            <w:tcW w:w="8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/>
        <w:tc>
          <w:tcPr>
            <w:tcW w:w="7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hu-HU" w:eastAsia="en-US" w:bidi="ar-SA"/>
              </w:rPr>
              <w:t>Van-e bármilyen allergiája (élelmiszer, gyógyszer, egyéb)?</w:t>
            </w:r>
          </w:p>
        </w:tc>
        <w:tc>
          <w:tcPr>
            <w:tcW w:w="8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/>
        <w:tc>
          <w:tcPr>
            <w:tcW w:w="7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2000"/>
                <w:kern w:val="0"/>
                <w:sz w:val="24"/>
                <w:szCs w:val="24"/>
                <w:lang w:val="hu-HU" w:eastAsia="en-US" w:bidi="ar-SA"/>
              </w:rPr>
              <w:t>Mikor kapta a COVID-19 elleni 3. emlékeztető oltását?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2000"/>
                <w:kern w:val="0"/>
                <w:sz w:val="24"/>
                <w:szCs w:val="24"/>
                <w:lang w:val="hu-HU" w:eastAsia="en-US" w:bidi="ar-SA"/>
              </w:rPr>
              <w:t>oltóanyag típusa: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2000"/>
                <w:kern w:val="0"/>
                <w:sz w:val="24"/>
                <w:szCs w:val="24"/>
                <w:lang w:val="hu-HU" w:eastAsia="en-US" w:bidi="ar-SA"/>
              </w:rPr>
              <w:t xml:space="preserve">oltás dátuma: </w:t>
            </w:r>
          </w:p>
        </w:tc>
        <w:tc>
          <w:tcPr>
            <w:tcW w:w="8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/>
        <w:tc>
          <w:tcPr>
            <w:tcW w:w="7260" w:type="dxa"/>
            <w:tcBorders/>
          </w:tcPr>
          <w:p>
            <w:pPr>
              <w:pStyle w:val="Normal"/>
              <w:widowControl/>
              <w:spacing w:lineRule="auto" w:line="240" w:before="20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hu-HU" w:eastAsia="en-US" w:bidi="ar-SA"/>
              </w:rPr>
              <w:t>Védőoltás beadását követően volt-e anafilaxiás reakciója?</w:t>
            </w:r>
          </w:p>
        </w:tc>
        <w:tc>
          <w:tcPr>
            <w:tcW w:w="8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/>
        <w:tc>
          <w:tcPr>
            <w:tcW w:w="7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2000"/>
                <w:kern w:val="0"/>
                <w:sz w:val="24"/>
                <w:szCs w:val="24"/>
                <w:lang w:val="hu-HU" w:eastAsia="en-US" w:bidi="ar-SA"/>
              </w:rPr>
              <w:t>Volt-e valamilyen akut betegsége az elmúlt 4 hétben?</w:t>
            </w:r>
          </w:p>
        </w:tc>
        <w:tc>
          <w:tcPr>
            <w:tcW w:w="820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881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/>
        <w:tc>
          <w:tcPr>
            <w:tcW w:w="7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2000"/>
                <w:kern w:val="0"/>
                <w:sz w:val="24"/>
                <w:szCs w:val="24"/>
                <w:lang w:val="hu-HU" w:eastAsia="en-US" w:bidi="ar-SA"/>
              </w:rPr>
              <w:t>Volt-e lázas beteg az elmúlt 2 hétben?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color w:val="002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02000"/>
                <w:kern w:val="0"/>
                <w:sz w:val="24"/>
                <w:szCs w:val="24"/>
                <w:lang w:val="hu-HU" w:eastAsia="en-US" w:bidi="ar-SA"/>
              </w:rPr>
              <w:t xml:space="preserve">(Megjegyzés: akut lázas betegség kizáró ok) </w:t>
            </w:r>
          </w:p>
        </w:tc>
        <w:tc>
          <w:tcPr>
            <w:tcW w:w="820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881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/>
        <w:tc>
          <w:tcPr>
            <w:tcW w:w="7260" w:type="dxa"/>
            <w:tcBorders/>
          </w:tcPr>
          <w:tbl>
            <w:tblPr>
              <w:tblW w:w="5979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5979"/>
            </w:tblGrid>
            <w:tr>
              <w:trPr>
                <w:trHeight w:val="267" w:hRule="atLeast"/>
              </w:trPr>
              <w:tc>
                <w:tcPr>
                  <w:tcW w:w="5979" w:type="dxa"/>
                  <w:tcBorders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left="-108" w:hanging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</w:rPr>
                    <w:t xml:space="preserve">Szenved-e olyan autoimmun betegségben, melynek épp aktív fázisa zajlik? </w:t>
                  </w:r>
                </w:p>
              </w:tc>
            </w:tr>
          </w:tbl>
          <w:p>
            <w:pPr>
              <w:pStyle w:val="Normal"/>
              <w:widowControl w:val="false"/>
              <w:spacing w:before="200" w:after="200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2000"/>
                <w:sz w:val="24"/>
                <w:szCs w:val="24"/>
              </w:rPr>
            </w:r>
          </w:p>
        </w:tc>
        <w:tc>
          <w:tcPr>
            <w:tcW w:w="820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881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/>
        <w:tc>
          <w:tcPr>
            <w:tcW w:w="7260" w:type="dxa"/>
            <w:tcBorders/>
          </w:tcPr>
          <w:tbl>
            <w:tblPr>
              <w:tblW w:w="5981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5981"/>
            </w:tblGrid>
            <w:tr>
              <w:trPr>
                <w:trHeight w:val="559" w:hRule="atLeast"/>
              </w:trPr>
              <w:tc>
                <w:tcPr>
                  <w:tcW w:w="5981" w:type="dxa"/>
                  <w:tcBorders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ind w:left="-108" w:hanging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</w:rPr>
                    <w:t xml:space="preserve">Az elmúlt 3 hónapban kapott-e az immunrendszerét gyengítő kezelést, mint például: kortizon, prednizon, egyéb szteroidok, immunbiológiai készítmények vagy daganatellenes szerek, ill. sugárkezelést? </w:t>
                  </w:r>
                </w:p>
              </w:tc>
            </w:tr>
          </w:tbl>
          <w:p>
            <w:pPr>
              <w:pStyle w:val="Normal"/>
              <w:widowControl w:val="false"/>
              <w:spacing w:before="200" w:after="200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2000"/>
                <w:sz w:val="24"/>
                <w:szCs w:val="24"/>
              </w:rPr>
            </w:r>
          </w:p>
        </w:tc>
        <w:tc>
          <w:tcPr>
            <w:tcW w:w="820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881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/>
        <w:tc>
          <w:tcPr>
            <w:tcW w:w="7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hu-HU" w:eastAsia="en-US" w:bidi="ar-SA"/>
              </w:rPr>
              <w:t>Volt-e valaha görcsrohama, idegrendszeri problémája, bénulása?</w:t>
            </w:r>
          </w:p>
        </w:tc>
        <w:tc>
          <w:tcPr>
            <w:tcW w:w="820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881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/>
        <w:tc>
          <w:tcPr>
            <w:tcW w:w="7260" w:type="dxa"/>
            <w:tcBorders/>
          </w:tcPr>
          <w:p>
            <w:pPr>
              <w:pStyle w:val="Normal"/>
              <w:widowControl/>
              <w:spacing w:lineRule="auto" w:line="240" w:before="200" w:after="0"/>
              <w:jc w:val="left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2000"/>
                <w:kern w:val="0"/>
                <w:sz w:val="24"/>
                <w:szCs w:val="24"/>
                <w:lang w:val="hu-HU" w:eastAsia="en-US" w:bidi="ar-SA"/>
              </w:rPr>
              <w:t>Szenved-e vérképzőszervi betegségben, fokozott vérzékenységben?</w:t>
            </w:r>
          </w:p>
        </w:tc>
        <w:tc>
          <w:tcPr>
            <w:tcW w:w="820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881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/>
        <w:tc>
          <w:tcPr>
            <w:tcW w:w="7260" w:type="dxa"/>
            <w:tcBorders/>
          </w:tcPr>
          <w:p>
            <w:pPr>
              <w:pStyle w:val="Normal"/>
              <w:widowControl/>
              <w:spacing w:lineRule="auto" w:line="240" w:before="200" w:after="0"/>
              <w:jc w:val="left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2000"/>
                <w:kern w:val="0"/>
                <w:sz w:val="24"/>
                <w:szCs w:val="24"/>
                <w:lang w:val="hu-HU" w:eastAsia="en-US" w:bidi="ar-SA"/>
              </w:rPr>
              <w:t>Kapott-e védőoltást az elmúlt 2 hétben?</w:t>
            </w:r>
          </w:p>
        </w:tc>
        <w:tc>
          <w:tcPr>
            <w:tcW w:w="8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/>
        <w:tc>
          <w:tcPr>
            <w:tcW w:w="7260" w:type="dxa"/>
            <w:tcBorders/>
          </w:tcPr>
          <w:p>
            <w:pPr>
              <w:pStyle w:val="Normal"/>
              <w:widowControl/>
              <w:spacing w:lineRule="auto" w:line="240" w:before="200" w:after="0"/>
              <w:jc w:val="left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2000"/>
                <w:kern w:val="0"/>
                <w:sz w:val="24"/>
                <w:szCs w:val="24"/>
                <w:lang w:val="hu-HU" w:eastAsia="en-US" w:bidi="ar-SA"/>
              </w:rPr>
              <w:t>Jelenleg van-e bármilyen panasza?</w:t>
            </w:r>
          </w:p>
        </w:tc>
        <w:tc>
          <w:tcPr>
            <w:tcW w:w="8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/>
        <w:tc>
          <w:tcPr>
            <w:tcW w:w="7260" w:type="dxa"/>
            <w:tcBorders/>
          </w:tcPr>
          <w:p>
            <w:pPr>
              <w:pStyle w:val="Normal"/>
              <w:widowControl/>
              <w:spacing w:lineRule="auto" w:line="240" w:before="200" w:after="0"/>
              <w:jc w:val="left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2000"/>
                <w:kern w:val="0"/>
                <w:sz w:val="24"/>
                <w:szCs w:val="24"/>
                <w:lang w:val="hu-HU" w:eastAsia="en-US" w:bidi="ar-SA"/>
              </w:rPr>
              <w:t>Jelenleg várandós-e?</w:t>
            </w:r>
          </w:p>
        </w:tc>
        <w:tc>
          <w:tcPr>
            <w:tcW w:w="8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/>
        <w:tc>
          <w:tcPr>
            <w:tcW w:w="7260" w:type="dxa"/>
            <w:tcBorders/>
          </w:tcPr>
          <w:p>
            <w:pPr>
              <w:pStyle w:val="Normal"/>
              <w:widowControl/>
              <w:spacing w:lineRule="auto" w:line="240" w:before="200" w:after="0"/>
              <w:jc w:val="left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2000"/>
                <w:kern w:val="0"/>
                <w:sz w:val="24"/>
                <w:szCs w:val="24"/>
                <w:lang w:val="hu-HU" w:eastAsia="en-US" w:bidi="ar-SA"/>
              </w:rPr>
              <w:t>Tervez-e várandóságot 2 hónapon belül?</w:t>
            </w:r>
          </w:p>
        </w:tc>
        <w:tc>
          <w:tcPr>
            <w:tcW w:w="8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  <w:tr>
        <w:trPr/>
        <w:tc>
          <w:tcPr>
            <w:tcW w:w="7260" w:type="dxa"/>
            <w:tcBorders/>
          </w:tcPr>
          <w:p>
            <w:pPr>
              <w:pStyle w:val="Normal"/>
              <w:widowControl/>
              <w:spacing w:lineRule="auto" w:line="240" w:before="200" w:after="0"/>
              <w:jc w:val="left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2000"/>
                <w:kern w:val="0"/>
                <w:sz w:val="24"/>
                <w:szCs w:val="24"/>
                <w:lang w:val="hu-HU" w:eastAsia="en-US" w:bidi="ar-SA"/>
              </w:rPr>
              <w:t>Szoptat-e?</w:t>
            </w:r>
          </w:p>
        </w:tc>
        <w:tc>
          <w:tcPr>
            <w:tcW w:w="8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  <w:tc>
          <w:tcPr>
            <w:tcW w:w="8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hu-HU" w:eastAsia="en-US" w:bidi="ar-SA"/>
              </w:rPr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 w:cs="Times New Roman"/>
          <w:color w:val="002000"/>
          <w:sz w:val="24"/>
          <w:szCs w:val="24"/>
        </w:rPr>
      </w:pPr>
      <w:r>
        <w:rPr>
          <w:rFonts w:cs="Times New Roman" w:ascii="Times New Roman" w:hAnsi="Times New Roman"/>
          <w:color w:val="002000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Dátum:……………………………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 xml:space="preserve">           ………………………………………</w:t>
        <w:tab/>
        <w:tab/>
        <w:tab/>
        <w:tab/>
        <w:tab/>
        <w:tab/>
        <w:tab/>
        <w:tab/>
        <w:tab/>
        <w:t>Aláírás</w:t>
      </w:r>
    </w:p>
    <w:sectPr>
      <w:footerReference w:type="default" r:id="rId2"/>
      <w:type w:val="nextPage"/>
      <w:pgSz w:w="11906" w:h="16838"/>
      <w:pgMar w:left="1417" w:right="1417" w:header="0" w:top="1417" w:footer="708" w:bottom="993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753194087"/>
    </w:sdtPr>
    <w:sdtContent>
      <w:p>
        <w:pPr>
          <w:pStyle w:val="Llb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fejChar" w:customStyle="1">
    <w:name w:val="Élőfej Char"/>
    <w:basedOn w:val="DefaultParagraphFont"/>
    <w:link w:val="lfej"/>
    <w:uiPriority w:val="99"/>
    <w:qFormat/>
    <w:rsid w:val="000d0bb3"/>
    <w:rPr/>
  </w:style>
  <w:style w:type="character" w:styleId="LlbChar" w:customStyle="1">
    <w:name w:val="Élőláb Char"/>
    <w:basedOn w:val="DefaultParagraphFont"/>
    <w:link w:val="llb"/>
    <w:uiPriority w:val="99"/>
    <w:qFormat/>
    <w:rsid w:val="000d0bb3"/>
    <w:rPr/>
  </w:style>
  <w:style w:type="character" w:styleId="BuborkszvegChar" w:customStyle="1">
    <w:name w:val="Buborékszöveg Char"/>
    <w:basedOn w:val="DefaultParagraphFont"/>
    <w:link w:val="Buborkszveg"/>
    <w:uiPriority w:val="99"/>
    <w:semiHidden/>
    <w:qFormat/>
    <w:rsid w:val="0049397b"/>
    <w:rPr>
      <w:rFonts w:ascii="Tahoma" w:hAnsi="Tahoma" w:cs="Tahoma"/>
      <w:sz w:val="16"/>
      <w:szCs w:val="16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41d1f"/>
    <w:pPr>
      <w:spacing w:before="0" w:after="200"/>
      <w:ind w:left="720" w:hanging="0"/>
      <w:contextualSpacing/>
    </w:pPr>
    <w:rPr/>
  </w:style>
  <w:style w:type="paragraph" w:styleId="Lfejsllb">
    <w:name w:val="Élőfej és élőláb"/>
    <w:basedOn w:val="Normal"/>
    <w:qFormat/>
    <w:pPr/>
    <w:rPr/>
  </w:style>
  <w:style w:type="paragraph" w:styleId="Lfej">
    <w:name w:val="Header"/>
    <w:basedOn w:val="Normal"/>
    <w:link w:val="lfejChar"/>
    <w:uiPriority w:val="99"/>
    <w:unhideWhenUsed/>
    <w:rsid w:val="000d0bb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lb">
    <w:name w:val="Footer"/>
    <w:basedOn w:val="Normal"/>
    <w:link w:val="llbChar"/>
    <w:uiPriority w:val="99"/>
    <w:unhideWhenUsed/>
    <w:rsid w:val="000d0bb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uborkszvegChar"/>
    <w:uiPriority w:val="99"/>
    <w:semiHidden/>
    <w:unhideWhenUsed/>
    <w:qFormat/>
    <w:rsid w:val="0049397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csostblzat">
    <w:name w:val="Table Grid"/>
    <w:basedOn w:val="Normltblzat"/>
    <w:uiPriority w:val="59"/>
    <w:rsid w:val="00f7527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LibreOffice/7.1.4.2.n7$Windows_X86_64 LibreOffice_project/f0ca39448664a192cc3534ef817f27198f044ba9</Application>
  <AppVersion>15.0000</AppVersion>
  <Pages>1</Pages>
  <Words>152</Words>
  <Characters>1131</Characters>
  <CharactersWithSpaces>1298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2021-01-08T16:38:00Z</dcterms:created>
  <dc:creator>Terbe Kata</dc:creator>
  <dc:description/>
  <dc:language>hu-HU</dc:language>
  <cp:lastModifiedBy>Miskolczi Tibor</cp:lastModifiedBy>
  <dcterms:modified xsi:type="dcterms:W3CDTF">2022-01-20T08:23:49Z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